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50A6" w14:textId="77777777" w:rsidR="00F2031D" w:rsidRDefault="00EF38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水果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供应商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评分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>100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分）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915"/>
        <w:gridCol w:w="3304"/>
        <w:gridCol w:w="4111"/>
        <w:gridCol w:w="726"/>
      </w:tblGrid>
      <w:tr w:rsidR="00F2031D" w14:paraId="4F372EC8" w14:textId="77777777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EA67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企业综合评分（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70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分）</w:t>
            </w:r>
          </w:p>
        </w:tc>
      </w:tr>
      <w:tr w:rsidR="00F2031D" w14:paraId="6AEDA06C" w14:textId="77777777" w:rsidTr="00490A85">
        <w:trPr>
          <w:trHeight w:val="9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675E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评审</w:t>
            </w:r>
          </w:p>
          <w:p w14:paraId="04A72324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因素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231B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内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 xml:space="preserve"> 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容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7C58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评分细则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C4EB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分值</w:t>
            </w:r>
          </w:p>
        </w:tc>
      </w:tr>
      <w:tr w:rsidR="00F2031D" w14:paraId="3A9B79F6" w14:textId="77777777" w:rsidTr="00490A85">
        <w:trPr>
          <w:trHeight w:val="2379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2F15" w14:textId="77777777" w:rsidR="00640992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配送</w:t>
            </w:r>
          </w:p>
          <w:p w14:paraId="2ED20BE1" w14:textId="1BCC3A8F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方案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ACE9" w14:textId="2198848F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投标人对食材的配送方案，包括运输计划、流程控制</w:t>
            </w:r>
            <w:r w:rsidR="0064099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送货时间、验货标准</w:t>
            </w:r>
            <w:r w:rsidR="0064099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 w:rsidR="0064099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补货响应等</w:t>
            </w:r>
            <w:r w:rsidR="0064099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C4BF" w14:textId="1832CF82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自有冷链配送车辆，每日定点准时配送</w:t>
            </w:r>
            <w:r w:rsidR="001E19B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2551A49C" w14:textId="704F5C28" w:rsidR="00F2031D" w:rsidRDefault="00EF3800">
            <w:pPr>
              <w:widowControl/>
              <w:ind w:hanging="10"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高峰期、节假日、突发加餐应急保供能力</w:t>
            </w:r>
            <w:r w:rsidR="001E19B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596F0255" w14:textId="2F8F51A2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送货上门、按需分拣、按量分装，配合验收</w:t>
            </w:r>
            <w:r w:rsidR="001E19B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4551F7A0" w14:textId="283B8B4B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4.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缺货补货响应时效快，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小时内到位</w:t>
            </w:r>
            <w:r w:rsidR="001E19B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FAF7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5</w:t>
            </w:r>
          </w:p>
        </w:tc>
      </w:tr>
      <w:tr w:rsidR="00F2031D" w14:paraId="1662F801" w14:textId="77777777" w:rsidTr="00490A85">
        <w:trPr>
          <w:trHeight w:val="204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64A8" w14:textId="77777777" w:rsidR="00640992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质量</w:t>
            </w:r>
          </w:p>
          <w:p w14:paraId="5A984448" w14:textId="3323BADC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承诺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0BFB" w14:textId="46307C0F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投标人</w:t>
            </w:r>
            <w:r w:rsidR="0064099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对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货物的</w:t>
            </w:r>
            <w:r w:rsidR="0064099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质量管理、数量种类管理、食品安全管理、</w:t>
            </w:r>
            <w:r w:rsidR="0064099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外观包装</w:t>
            </w:r>
            <w:r w:rsidR="0064099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 w:rsidR="0064099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保鲜</w:t>
            </w:r>
            <w:r w:rsidR="0089033A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 w:rsidR="0089033A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标识等方面的承诺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EF3B" w14:textId="0F5B951D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各类水果品级分级标准明确、规格统一</w:t>
            </w:r>
            <w:r w:rsidR="00490A8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4C5786DC" w14:textId="47743D58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新鲜度、成熟度、外观无腐烂、无碰伤、无变质</w:t>
            </w:r>
            <w:r w:rsidR="00490A8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1503ABDE" w14:textId="51624191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包装规范、防尘保鲜、分类标识清晰</w:t>
            </w:r>
            <w:r w:rsidR="00490A8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5981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5</w:t>
            </w:r>
          </w:p>
        </w:tc>
      </w:tr>
      <w:tr w:rsidR="00F2031D" w14:paraId="420DF8DE" w14:textId="77777777" w:rsidTr="00490A85">
        <w:trPr>
          <w:trHeight w:val="2324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C049" w14:textId="77777777" w:rsidR="0089033A" w:rsidRDefault="0089033A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同类</w:t>
            </w:r>
          </w:p>
          <w:p w14:paraId="54059D00" w14:textId="38668BC4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业绩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3C68" w14:textId="167EA0C2" w:rsidR="00F2031D" w:rsidRDefault="0089033A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投标人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近</w:t>
            </w:r>
            <w:r w:rsidR="0064099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三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年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(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以合同签订时间为准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)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以来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供应蔬果类</w:t>
            </w:r>
            <w:r w:rsidR="0064099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配送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项目业绩情况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，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(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提供完整合同和相应合同的一年银行流水复印件加盖公章，或提供相应的送货单及发票，原件现场备查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)</w:t>
            </w:r>
            <w:r w:rsidR="001E19B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E5CD" w14:textId="0B11C0DE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每提供一份</w:t>
            </w:r>
            <w:r w:rsidR="0089033A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有效同类蔬果配送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合同得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D2618D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，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同一采购单位不</w:t>
            </w:r>
            <w:r w:rsidR="0089033A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重复计分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，</w:t>
            </w:r>
            <w:r w:rsidR="0089033A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本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项最高</w:t>
            </w:r>
            <w:r w:rsidR="0089033A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0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09A6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20</w:t>
            </w:r>
          </w:p>
        </w:tc>
      </w:tr>
      <w:tr w:rsidR="00F2031D" w14:paraId="79D820A5" w14:textId="77777777" w:rsidTr="00490A85">
        <w:trPr>
          <w:trHeight w:val="1476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A294" w14:textId="77777777" w:rsidR="0089033A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应急</w:t>
            </w:r>
          </w:p>
          <w:p w14:paraId="10127648" w14:textId="3F941F41" w:rsidR="00F2031D" w:rsidRDefault="0089033A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保障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0959" w14:textId="3AE74E19" w:rsidR="00F2031D" w:rsidRDefault="001E19B5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投标人在</w:t>
            </w:r>
            <w:r w:rsidRPr="001E19B5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紧急供货、断供处置、突发保障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等情况下的保障方案。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23F3" w14:textId="4320A997" w:rsidR="00F2031D" w:rsidRPr="001E19B5" w:rsidRDefault="001E19B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E19B5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 w:rsidRPr="001E19B5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.</w:t>
            </w:r>
            <w:r w:rsidRPr="001E19B5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有完整应急保障预案：4分</w:t>
            </w:r>
            <w:r w:rsidR="00D2618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27F372CE" w14:textId="5716CE63" w:rsidR="001E19B5" w:rsidRPr="001E19B5" w:rsidRDefault="001E19B5" w:rsidP="001E19B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E19B5"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2.明确4小时内应急响应：3分</w:t>
            </w:r>
            <w:r w:rsidR="00D2618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B3DCA0F" w14:textId="20F87F36" w:rsidR="001E19B5" w:rsidRPr="001E19B5" w:rsidRDefault="001E19B5" w:rsidP="001E19B5">
            <w:pPr>
              <w:widowControl/>
              <w:jc w:val="left"/>
              <w:rPr>
                <w:rStyle w:val="font21"/>
                <w:rFonts w:asci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 w:rsidRPr="001E19B5"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3.有备用货源与备用配送渠道：3分</w:t>
            </w:r>
            <w:r w:rsidR="00D2618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D22D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10</w:t>
            </w:r>
          </w:p>
        </w:tc>
      </w:tr>
      <w:tr w:rsidR="00F2031D" w14:paraId="49D1C45F" w14:textId="77777777" w:rsidTr="00490A85">
        <w:trPr>
          <w:trHeight w:val="2897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DB50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运营及设备投入情况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A17F" w14:textId="1DD82F4B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投标人</w:t>
            </w:r>
            <w:r w:rsidR="00D93DB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在配送车辆</w:t>
            </w:r>
            <w:r w:rsidR="00D93DB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 w:rsidR="00D93DB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设备等方面的</w:t>
            </w:r>
            <w:r w:rsidR="00F72D3D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投入情况</w:t>
            </w:r>
            <w:r w:rsidR="003A513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  <w:p w14:paraId="44B8CF70" w14:textId="31258046" w:rsidR="00F2031D" w:rsidRDefault="003A5133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注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提供在交通部门登记的车辆行驶证原件。自有车辆所有人须和投标人或法人代表名称一致，否则不计分，租用车辆的需要提供租赁合同复印件(原件现场备查)以及近三年内任何一年的租赁费用付款凭证复印件加盖公章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67AC" w14:textId="628488E3" w:rsidR="003A5133" w:rsidRDefault="00D93DB3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 w:rsidRPr="00D93DB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1.承诺配备专用配送车辆：</w:t>
            </w:r>
            <w:r w:rsidR="003A513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4</w:t>
            </w:r>
            <w:r w:rsidR="003A513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3A513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093CAC24" w14:textId="1E5F2F20" w:rsidR="00F2031D" w:rsidRDefault="00D93DB3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 w:rsidRPr="00D93DB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2.自有货车每辆</w:t>
            </w:r>
            <w:r w:rsidR="003A513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 w:rsidRPr="00D93DB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分，长期合规租用每辆0.5分，最多计2辆：</w:t>
            </w:r>
            <w:r w:rsidR="003A513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4</w:t>
            </w:r>
            <w:r w:rsidRPr="00D93DB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 w:rsidR="003A513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3ACA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8</w:t>
            </w:r>
          </w:p>
        </w:tc>
      </w:tr>
      <w:tr w:rsidR="00D630FF" w14:paraId="0C0F5A50" w14:textId="77777777" w:rsidTr="00DE764B">
        <w:trPr>
          <w:trHeight w:val="234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4B3D" w14:textId="77777777" w:rsidR="00D630FF" w:rsidRDefault="00D630FF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lastRenderedPageBreak/>
              <w:t>食品</w:t>
            </w:r>
          </w:p>
          <w:p w14:paraId="0A46A621" w14:textId="78350CE3" w:rsidR="00D630FF" w:rsidRDefault="00D630FF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安全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86C8" w14:textId="77777777" w:rsidR="00D93DB3" w:rsidRDefault="00D93DB3" w:rsidP="00DE764B">
            <w:pPr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投标人对农残检测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食品安全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人员健康的管理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  <w:p w14:paraId="1398889A" w14:textId="4FE06BA3" w:rsidR="00D630FF" w:rsidRDefault="00D630FF" w:rsidP="00DE764B">
            <w:pPr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注：提供所有证书复印件(加盖投标人公章)、及</w:t>
            </w:r>
            <w:bookmarkStart w:id="0" w:name="OLE_LINK1"/>
            <w:bookmarkStart w:id="1" w:name="OLE_LINK2"/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提供近3个月(以招标公告发布之日为准)</w:t>
            </w:r>
            <w:r w:rsidR="00D93DB3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的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社保证明文件(加盖投标人公章)</w:t>
            </w:r>
            <w:bookmarkEnd w:id="0"/>
            <w:bookmarkEnd w:id="1"/>
            <w:r w:rsidR="00D93DB3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，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评标现场核查原件。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9979" w14:textId="3C62F9A6" w:rsidR="00D630FF" w:rsidRPr="00D630FF" w:rsidRDefault="00D630FF" w:rsidP="00D630FF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</w:pPr>
            <w:r w:rsidRPr="00D630FF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1.提供农残检测制度与批次检测承诺：3分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4330BC1B" w14:textId="3C102062" w:rsidR="00D630FF" w:rsidRPr="00D630FF" w:rsidRDefault="00D630FF" w:rsidP="00D630FF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</w:pPr>
            <w:r w:rsidRPr="00D630FF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2.配备专/兼职食品安全管理人员：3分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146E2990" w14:textId="77777777" w:rsidR="00D630FF" w:rsidRDefault="00D630FF" w:rsidP="00D630FF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 w:rsidRPr="00D630FF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3.配送人员持有效健康证：2 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  <w:p w14:paraId="13582A36" w14:textId="613D3E52" w:rsidR="00D630FF" w:rsidRDefault="00D630FF" w:rsidP="00D630FF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以上计分对同一人不重复计分，评标现场核查原件，无则不计分。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6F9" w14:textId="77777777" w:rsidR="00D630FF" w:rsidRDefault="00D630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8</w:t>
            </w:r>
          </w:p>
        </w:tc>
      </w:tr>
      <w:tr w:rsidR="00F2031D" w14:paraId="7BFB331A" w14:textId="77777777" w:rsidTr="00490A85">
        <w:trPr>
          <w:trHeight w:val="677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14D3" w14:textId="77777777" w:rsidR="00490A85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服务</w:t>
            </w:r>
          </w:p>
          <w:p w14:paraId="2EB45C61" w14:textId="11BCE16F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00F7" w14:textId="63F4C261" w:rsidR="00F2031D" w:rsidRDefault="00D630FF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投标人</w:t>
            </w:r>
            <w:r w:rsidR="00EF3800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配合</w:t>
            </w:r>
            <w:r w:rsidR="00490A8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招标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方</w:t>
            </w:r>
            <w:r w:rsidR="00490A8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活动</w:t>
            </w:r>
            <w:r w:rsidR="00490A8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 w:rsidR="00490A8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服务响应</w:t>
            </w:r>
            <w:r w:rsidR="00E23A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的方案</w:t>
            </w:r>
            <w:r w:rsidR="00E23ABC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0D4B" w14:textId="07627F31" w:rsidR="00F2031D" w:rsidRDefault="00E23ABC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 w:rsidRPr="00E23A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每提供1套可落地的年度服务配合方案得2分，最多提供5套，本项最10分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D31B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10</w:t>
            </w:r>
          </w:p>
        </w:tc>
      </w:tr>
      <w:tr w:rsidR="00F2031D" w14:paraId="2BAC259F" w14:textId="77777777" w:rsidTr="00490A85">
        <w:trPr>
          <w:trHeight w:val="9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B8E8" w14:textId="77777777" w:rsidR="00490A85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服务</w:t>
            </w:r>
          </w:p>
          <w:p w14:paraId="5768710A" w14:textId="75E3AF79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F1AE" w14:textId="324BFD8D" w:rsidR="00F2031D" w:rsidRDefault="00E23ABC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投标人在</w:t>
            </w:r>
            <w:r w:rsidR="00490A8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退换货</w:t>
            </w:r>
            <w:r w:rsidR="00490A8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 w:rsidR="00490A85" w:rsidRPr="00490A8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售后</w:t>
            </w:r>
            <w:r w:rsidR="00490A85" w:rsidRPr="00490A8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廉政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食品安全</w:t>
            </w:r>
            <w:r w:rsidR="00490A85" w:rsidRPr="00490A8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责任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方面的</w:t>
            </w:r>
            <w:r w:rsidR="00490A85" w:rsidRPr="00490A8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承诺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02F9" w14:textId="2291D036" w:rsidR="00E23ABC" w:rsidRDefault="00E23ABC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 w:rsidRPr="00E23A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1.不合格品当场无条件退换：2分</w:t>
            </w:r>
          </w:p>
          <w:p w14:paraId="046D252E" w14:textId="77777777" w:rsidR="00E23ABC" w:rsidRDefault="00E23ABC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 w:rsidRPr="00E23A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2.专人售后、24小时内处理闭环：1分</w:t>
            </w:r>
          </w:p>
          <w:p w14:paraId="7C4D309A" w14:textId="579F82AF" w:rsidR="00F2031D" w:rsidRDefault="00E23ABC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 w:rsidRPr="00E23A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3.承诺签订廉政与食品安全责任书：1分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71B6" w14:textId="77777777" w:rsidR="00F2031D" w:rsidRDefault="00EF38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4</w:t>
            </w:r>
          </w:p>
        </w:tc>
      </w:tr>
      <w:tr w:rsidR="00F2031D" w14:paraId="55D93BFC" w14:textId="77777777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EEB0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经济价格指标评分细则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满分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30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)</w:t>
            </w:r>
          </w:p>
        </w:tc>
      </w:tr>
      <w:tr w:rsidR="00F2031D" w14:paraId="2313E98E" w14:textId="77777777" w:rsidTr="00490A85">
        <w:trPr>
          <w:trHeight w:val="9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56A9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</w:t>
            </w:r>
          </w:p>
          <w:p w14:paraId="52025331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报价</w:t>
            </w:r>
          </w:p>
          <w:p w14:paraId="1AABDB89" w14:textId="77777777" w:rsidR="00F2031D" w:rsidRDefault="00F2031D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</w:p>
          <w:p w14:paraId="2F003BD3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(30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)</w:t>
            </w:r>
          </w:p>
        </w:tc>
        <w:tc>
          <w:tcPr>
            <w:tcW w:w="4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2F97" w14:textId="77777777" w:rsidR="00F2031D" w:rsidRDefault="00EF38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价格分统一采用低价优先法，即满足招标文件要求且投标价格最低的投标报价为评标基准价，其价格为满分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30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分。</w:t>
            </w:r>
          </w:p>
          <w:p w14:paraId="78E8F035" w14:textId="77777777" w:rsidR="00F2031D" w:rsidRDefault="00EF3800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其他投标供应商的价格分统一按照下列公式计算：投标报价得分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=(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评标基准价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/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投标报价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)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×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30%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×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100</w:t>
            </w:r>
          </w:p>
          <w:p w14:paraId="381BAC47" w14:textId="77777777" w:rsidR="00F2031D" w:rsidRDefault="00EF3800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注：</w:t>
            </w:r>
          </w:p>
          <w:p w14:paraId="0428EBD6" w14:textId="77777777" w:rsidR="00F2031D" w:rsidRDefault="00EF3800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投标报价得分四舍五入后，小数点后保留两位有效数。</w:t>
            </w:r>
          </w:p>
          <w:p w14:paraId="658DBA95" w14:textId="77777777" w:rsidR="00F2031D" w:rsidRDefault="00EF3800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投标报价以投标人投标报价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不含税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)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参与评审。</w:t>
            </w:r>
          </w:p>
          <w:p w14:paraId="6DF2A993" w14:textId="77777777" w:rsidR="00F2031D" w:rsidRDefault="00EF3800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由低到高取前三名。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757" w14:textId="77777777" w:rsidR="00F2031D" w:rsidRDefault="00EF38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30</w:t>
            </w:r>
          </w:p>
        </w:tc>
      </w:tr>
    </w:tbl>
    <w:p w14:paraId="458566F5" w14:textId="77777777" w:rsidR="00F2031D" w:rsidRDefault="00F2031D"/>
    <w:sectPr w:rsidR="00F2031D">
      <w:pgSz w:w="11906" w:h="16838"/>
      <w:pgMar w:top="2098" w:right="1474" w:bottom="187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  <w:embedRegular r:id="rId1" w:subsetted="1" w:fontKey="{AA85C731-19D7-764D-898C-E7F9D7067B6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1A0F0B9-36E5-484B-A22D-48753E8489D5}"/>
    <w:embedBold r:id="rId3" w:subsetted="1" w:fontKey="{7988F119-E264-8C4D-B3A3-8322292B372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jNDYzMDcyMTBlYzZlNGYwYjYyZjFiNmYyOWNjN2MifQ=="/>
  </w:docVars>
  <w:rsids>
    <w:rsidRoot w:val="66636FED"/>
    <w:rsid w:val="001E19B5"/>
    <w:rsid w:val="002D01A6"/>
    <w:rsid w:val="003A5133"/>
    <w:rsid w:val="00402FC9"/>
    <w:rsid w:val="00490A85"/>
    <w:rsid w:val="00640992"/>
    <w:rsid w:val="0089033A"/>
    <w:rsid w:val="00933E8F"/>
    <w:rsid w:val="00D2618D"/>
    <w:rsid w:val="00D630FF"/>
    <w:rsid w:val="00D93DB3"/>
    <w:rsid w:val="00E23ABC"/>
    <w:rsid w:val="00EF3800"/>
    <w:rsid w:val="00F2031D"/>
    <w:rsid w:val="00F72D3D"/>
    <w:rsid w:val="0F8B2784"/>
    <w:rsid w:val="18801C05"/>
    <w:rsid w:val="2AFA60C9"/>
    <w:rsid w:val="31DE2F46"/>
    <w:rsid w:val="3BD53939"/>
    <w:rsid w:val="3DB1279E"/>
    <w:rsid w:val="438005F4"/>
    <w:rsid w:val="52AE4477"/>
    <w:rsid w:val="548C6D92"/>
    <w:rsid w:val="59EE3FC6"/>
    <w:rsid w:val="61263951"/>
    <w:rsid w:val="66636FED"/>
    <w:rsid w:val="68BB141C"/>
    <w:rsid w:val="72940CF8"/>
    <w:rsid w:val="7AF236C1"/>
    <w:rsid w:val="7D1F55E6"/>
    <w:rsid w:val="7FD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ABF753"/>
  <w15:docId w15:val="{7281DBF6-C48F-5840-AC6F-454C1CDE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b/>
      <w:bCs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郑小Y</dc:creator>
  <cp:lastModifiedBy>Microsoft Office User</cp:lastModifiedBy>
  <cp:revision>4</cp:revision>
  <cp:lastPrinted>2023-07-13T03:26:00Z</cp:lastPrinted>
  <dcterms:created xsi:type="dcterms:W3CDTF">2023-07-10T05:10:00Z</dcterms:created>
  <dcterms:modified xsi:type="dcterms:W3CDTF">2026-04-30T07:06:00Z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99AD6D30C41A4890B2E26D07A3DCE93E_13</vt:lpwstr>
  </property>
  <property fmtid="{D5CDD505-2E9C-101B-9397-08002B2CF9AE}" pid="4" name="KSOTemplateDocerSaveRecord">
    <vt:lpwstr>eyJoZGlkIjoiZTU1MmE5NTllNDcxY2E0MjQxYmUyMDc2YWRkZDVjYzUiLCJ1c2VySWQiOiIxNzkzMTEzMSJ9</vt:lpwstr>
  </property>
</Properties>
</file>